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AB" w:rsidRPr="00F2161A" w:rsidRDefault="00F2161A" w:rsidP="00F2161A">
      <w:pPr>
        <w:jc w:val="both"/>
        <w:rPr>
          <w:sz w:val="24"/>
        </w:rPr>
      </w:pPr>
      <w:r w:rsidRPr="00F2161A">
        <w:rPr>
          <w:sz w:val="24"/>
        </w:rPr>
        <w:t>Temeljem članka 72. statuta Osnovne škole Stoja, Brijunska 5, 52100 Pula (dalje u tekstu: Škola), ravnateljica Škole, donosi</w:t>
      </w:r>
    </w:p>
    <w:p w:rsidR="00F2161A" w:rsidRPr="00F2161A" w:rsidRDefault="00F2161A" w:rsidP="00F2161A">
      <w:pPr>
        <w:jc w:val="center"/>
        <w:rPr>
          <w:b/>
          <w:sz w:val="28"/>
        </w:rPr>
      </w:pPr>
      <w:r w:rsidRPr="00F2161A">
        <w:rPr>
          <w:b/>
          <w:sz w:val="28"/>
        </w:rPr>
        <w:t>PROCEDURE</w:t>
      </w:r>
    </w:p>
    <w:p w:rsidR="00F2161A" w:rsidRDefault="00A864B0" w:rsidP="00F2161A">
      <w:pPr>
        <w:jc w:val="center"/>
        <w:rPr>
          <w:b/>
          <w:sz w:val="28"/>
        </w:rPr>
      </w:pPr>
      <w:r>
        <w:rPr>
          <w:b/>
          <w:sz w:val="28"/>
        </w:rPr>
        <w:t>o</w:t>
      </w:r>
      <w:r w:rsidR="00F2161A" w:rsidRPr="00F2161A">
        <w:rPr>
          <w:b/>
          <w:sz w:val="28"/>
        </w:rPr>
        <w:t xml:space="preserve"> uvjetima sklapanja ugovora za usluge koje pruža Škola, izdavanja računa za pružene usluge te provođenju mjera naplate dospjelih i nenaplaćenih potraživanja u Školi</w:t>
      </w:r>
    </w:p>
    <w:p w:rsidR="005B5EB9" w:rsidRDefault="005B5EB9" w:rsidP="00F2161A">
      <w:pPr>
        <w:jc w:val="center"/>
        <w:rPr>
          <w:b/>
          <w:sz w:val="28"/>
        </w:rPr>
      </w:pPr>
    </w:p>
    <w:p w:rsidR="004169A5" w:rsidRDefault="00F2161A" w:rsidP="00605920">
      <w:pPr>
        <w:jc w:val="center"/>
        <w:rPr>
          <w:sz w:val="24"/>
        </w:rPr>
      </w:pPr>
      <w:r>
        <w:rPr>
          <w:sz w:val="24"/>
        </w:rPr>
        <w:t>Članak 1.</w:t>
      </w:r>
    </w:p>
    <w:p w:rsidR="004169A5" w:rsidRDefault="004169A5" w:rsidP="004169A5">
      <w:pPr>
        <w:jc w:val="both"/>
        <w:rPr>
          <w:sz w:val="24"/>
        </w:rPr>
      </w:pPr>
      <w:r>
        <w:rPr>
          <w:sz w:val="24"/>
        </w:rPr>
        <w:t>Škola pruža usluge:</w:t>
      </w:r>
    </w:p>
    <w:p w:rsidR="004169A5" w:rsidRDefault="004169A5" w:rsidP="004169A5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organiziranja i pru</w:t>
      </w:r>
      <w:r w:rsidR="006B3343">
        <w:rPr>
          <w:sz w:val="24"/>
        </w:rPr>
        <w:t>žanja usluga obroka u školskoj kuhinji</w:t>
      </w:r>
      <w:r w:rsidR="00516CEF">
        <w:rPr>
          <w:sz w:val="24"/>
        </w:rPr>
        <w:t xml:space="preserve"> (školska marenda, ručak)</w:t>
      </w:r>
    </w:p>
    <w:p w:rsidR="009E5A8E" w:rsidRDefault="004169A5" w:rsidP="005B5EB9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korištenju usluge produženog boravka.</w:t>
      </w:r>
    </w:p>
    <w:p w:rsidR="009E5A8E" w:rsidRPr="005B5EB9" w:rsidRDefault="004169A5" w:rsidP="005B5EB9">
      <w:pPr>
        <w:jc w:val="center"/>
        <w:rPr>
          <w:sz w:val="24"/>
        </w:rPr>
      </w:pPr>
      <w:r w:rsidRPr="005B5EB9">
        <w:rPr>
          <w:sz w:val="24"/>
        </w:rPr>
        <w:t>Članak 2.</w:t>
      </w:r>
    </w:p>
    <w:p w:rsidR="004169A5" w:rsidRDefault="004169A5" w:rsidP="004169A5">
      <w:pPr>
        <w:jc w:val="both"/>
        <w:rPr>
          <w:sz w:val="24"/>
        </w:rPr>
      </w:pPr>
      <w:r>
        <w:rPr>
          <w:sz w:val="24"/>
        </w:rPr>
        <w:t>Ovim Procedurama uređuju se:</w:t>
      </w:r>
    </w:p>
    <w:p w:rsidR="004169A5" w:rsidRDefault="004169A5" w:rsidP="004169A5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uvjeti za sklapanje ugovora s korisnicima – djecom</w:t>
      </w:r>
    </w:p>
    <w:p w:rsidR="004169A5" w:rsidRDefault="004169A5" w:rsidP="004169A5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uvjeti izdavanja računa za pružene usluge te</w:t>
      </w:r>
    </w:p>
    <w:p w:rsidR="004169A5" w:rsidRDefault="004169A5" w:rsidP="004169A5">
      <w:pPr>
        <w:pStyle w:val="Odlomakpopisa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mjere naplate, odnosno plaćanja dospjelih, a nenaplaćenih potraživanja Osnovne škole Stoja (dalje u tekstu: Škola).</w:t>
      </w:r>
    </w:p>
    <w:p w:rsidR="009E5A8E" w:rsidRDefault="004169A5" w:rsidP="00605920">
      <w:pPr>
        <w:jc w:val="center"/>
        <w:rPr>
          <w:sz w:val="24"/>
        </w:rPr>
      </w:pPr>
      <w:r>
        <w:rPr>
          <w:sz w:val="24"/>
        </w:rPr>
        <w:t>Članak 3.</w:t>
      </w:r>
    </w:p>
    <w:p w:rsidR="00CF13E9" w:rsidRDefault="004169A5" w:rsidP="004169A5">
      <w:pPr>
        <w:jc w:val="both"/>
        <w:rPr>
          <w:sz w:val="24"/>
        </w:rPr>
      </w:pPr>
      <w:r>
        <w:rPr>
          <w:sz w:val="24"/>
        </w:rPr>
        <w:t>Škola s ko</w:t>
      </w:r>
      <w:r w:rsidR="00D87DFB">
        <w:rPr>
          <w:sz w:val="24"/>
        </w:rPr>
        <w:t xml:space="preserve">risnikom (roditelj/skrbnik djeteta) sklapa ugovor o organiziranju i pružanju </w:t>
      </w:r>
      <w:r w:rsidR="006B3343">
        <w:rPr>
          <w:sz w:val="24"/>
        </w:rPr>
        <w:t>obroka u školskoj kuhinji</w:t>
      </w:r>
      <w:r w:rsidR="000C4BB8">
        <w:rPr>
          <w:sz w:val="24"/>
        </w:rPr>
        <w:t>, školskoj marendi</w:t>
      </w:r>
      <w:r w:rsidR="006B3343">
        <w:rPr>
          <w:sz w:val="24"/>
        </w:rPr>
        <w:t xml:space="preserve"> i/ili</w:t>
      </w:r>
      <w:r w:rsidR="000C4BB8">
        <w:rPr>
          <w:sz w:val="24"/>
        </w:rPr>
        <w:t xml:space="preserve"> ručku</w:t>
      </w:r>
      <w:r w:rsidR="00E55433">
        <w:rPr>
          <w:sz w:val="24"/>
        </w:rPr>
        <w:t xml:space="preserve"> i/ili korištenju usluga produženog boravka za dijete korisnika usluge. Pravo na subvenciju učešća u cijeni pro</w:t>
      </w:r>
      <w:r w:rsidR="006B3343">
        <w:rPr>
          <w:sz w:val="24"/>
        </w:rPr>
        <w:t xml:space="preserve">duženog boravka i obroka </w:t>
      </w:r>
      <w:r w:rsidR="000C4BB8">
        <w:rPr>
          <w:sz w:val="24"/>
        </w:rPr>
        <w:t>u produženom boravku</w:t>
      </w:r>
      <w:r w:rsidR="006B3343">
        <w:rPr>
          <w:sz w:val="24"/>
        </w:rPr>
        <w:t xml:space="preserve"> </w:t>
      </w:r>
      <w:r w:rsidR="00CF13E9">
        <w:rPr>
          <w:sz w:val="24"/>
        </w:rPr>
        <w:t xml:space="preserve">i  </w:t>
      </w:r>
      <w:r w:rsidR="006B3343">
        <w:rPr>
          <w:sz w:val="24"/>
        </w:rPr>
        <w:t>obroka š</w:t>
      </w:r>
      <w:r w:rsidR="00CF13E9">
        <w:rPr>
          <w:sz w:val="24"/>
        </w:rPr>
        <w:t>kolske marende korisnici ostvaruju putem Odluke o socijalnoj skrbi Grada Pule („Službene novine“ Grada Pule 17/14 i 3/15) ili drugih općina i gradova prema prebivalištu.</w:t>
      </w:r>
    </w:p>
    <w:p w:rsidR="006B3343" w:rsidRDefault="00CF13E9" w:rsidP="004169A5">
      <w:pPr>
        <w:jc w:val="both"/>
        <w:rPr>
          <w:sz w:val="24"/>
        </w:rPr>
      </w:pPr>
      <w:r>
        <w:rPr>
          <w:sz w:val="24"/>
        </w:rPr>
        <w:t>Tajnik ustanove dostavlj</w:t>
      </w:r>
      <w:r w:rsidR="00D56AA3">
        <w:rPr>
          <w:sz w:val="24"/>
        </w:rPr>
        <w:t>a popis korisnika koji ostvaruju</w:t>
      </w:r>
      <w:r>
        <w:rPr>
          <w:sz w:val="24"/>
        </w:rPr>
        <w:t xml:space="preserve"> pravo na subvenciju učešća u cijeni </w:t>
      </w:r>
      <w:r w:rsidR="006B3343">
        <w:rPr>
          <w:sz w:val="24"/>
        </w:rPr>
        <w:t>usluga obroka u školskoj kuhinji</w:t>
      </w:r>
      <w:r>
        <w:rPr>
          <w:sz w:val="24"/>
        </w:rPr>
        <w:t xml:space="preserve"> i</w:t>
      </w:r>
      <w:r w:rsidR="006B3343">
        <w:rPr>
          <w:sz w:val="24"/>
        </w:rPr>
        <w:t xml:space="preserve"> usluzi</w:t>
      </w:r>
      <w:r>
        <w:rPr>
          <w:sz w:val="24"/>
        </w:rPr>
        <w:t xml:space="preserve"> produženog boravka</w:t>
      </w:r>
      <w:r w:rsidR="006B3343">
        <w:rPr>
          <w:sz w:val="24"/>
        </w:rPr>
        <w:t xml:space="preserve"> Gradu Puli ili drugim općinama i gradovima.</w:t>
      </w:r>
    </w:p>
    <w:p w:rsidR="006B3343" w:rsidRDefault="006B3343" w:rsidP="004169A5">
      <w:pPr>
        <w:jc w:val="both"/>
        <w:rPr>
          <w:sz w:val="24"/>
        </w:rPr>
      </w:pPr>
      <w:r>
        <w:rPr>
          <w:sz w:val="24"/>
        </w:rPr>
        <w:t xml:space="preserve">Tajnik ustanove u suradnji s razrednicima i učiteljima u produženom boravku vodi popis </w:t>
      </w:r>
      <w:r w:rsidR="00D56AA3">
        <w:rPr>
          <w:sz w:val="24"/>
        </w:rPr>
        <w:t>korisnika kojima se pruža usluga</w:t>
      </w:r>
      <w:r>
        <w:rPr>
          <w:sz w:val="24"/>
        </w:rPr>
        <w:t>.</w:t>
      </w:r>
    </w:p>
    <w:p w:rsidR="006B3343" w:rsidRDefault="006B3343" w:rsidP="004169A5">
      <w:pPr>
        <w:jc w:val="both"/>
        <w:rPr>
          <w:sz w:val="24"/>
        </w:rPr>
      </w:pPr>
      <w:r>
        <w:rPr>
          <w:sz w:val="24"/>
        </w:rPr>
        <w:t>Kuharica škole</w:t>
      </w:r>
      <w:r w:rsidR="00BF22BA">
        <w:rPr>
          <w:sz w:val="24"/>
        </w:rPr>
        <w:t>, učitelji u produženom boravku te razrednici su dužni</w:t>
      </w:r>
      <w:r w:rsidR="00D56AA3">
        <w:rPr>
          <w:sz w:val="24"/>
        </w:rPr>
        <w:t xml:space="preserve"> predati u tajništvo iskazane pružene usluge obroka u školskoj kuhinji i usluga u produženom boravku 1. u mjesecu za prethodni mjesec. Tajnik ustanove provjerava i usklađuje predani popis pruženih usluga sa popisom korisnika koji ostvaruju pravo na su</w:t>
      </w:r>
      <w:r w:rsidR="00BF22BA">
        <w:rPr>
          <w:sz w:val="24"/>
        </w:rPr>
        <w:t>bvenciju učešća u cijeni usluga</w:t>
      </w:r>
      <w:r w:rsidR="00D56AA3">
        <w:rPr>
          <w:sz w:val="24"/>
        </w:rPr>
        <w:t xml:space="preserve"> te nakon izvršene kontrole prosljeđuje u računovodstvo na izradu obračuna.</w:t>
      </w:r>
    </w:p>
    <w:p w:rsidR="00D56AA3" w:rsidRDefault="00D56AA3" w:rsidP="004169A5">
      <w:pPr>
        <w:jc w:val="both"/>
        <w:rPr>
          <w:sz w:val="24"/>
        </w:rPr>
      </w:pPr>
      <w:r>
        <w:rPr>
          <w:sz w:val="24"/>
        </w:rPr>
        <w:lastRenderedPageBreak/>
        <w:t>V</w:t>
      </w:r>
      <w:r w:rsidR="00516CEF">
        <w:rPr>
          <w:sz w:val="24"/>
        </w:rPr>
        <w:t>oditelj računovodstva na temelju iskazanih pruženih usluga obroka u školskoj kuhinji i usluzi produženog boravka, obračunava i izdaje mjesečni račun-uplatnicu najkasnije do svakog 10-og u tekućem mjesecu za prethodni mjesec, s datumom dospijeća najkasnije do 15-og u tekućem mjesecu za prethodni mjesec.</w:t>
      </w:r>
    </w:p>
    <w:p w:rsidR="009E5A8E" w:rsidRDefault="00516CEF" w:rsidP="00605920">
      <w:pPr>
        <w:jc w:val="center"/>
        <w:rPr>
          <w:sz w:val="24"/>
        </w:rPr>
      </w:pPr>
      <w:r>
        <w:rPr>
          <w:sz w:val="24"/>
        </w:rPr>
        <w:t>Članak 4.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Mjere naplate dospjelih, a nenaplaćenih potraživanja iz članka 1. ovih Procedura odnose se na:</w:t>
      </w:r>
    </w:p>
    <w:p w:rsidR="00516CEF" w:rsidRDefault="00516CEF" w:rsidP="00516CEF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organiziranja i pružanja usluga obroka u školskoj kuhinji (školska marenda, ručak)</w:t>
      </w:r>
    </w:p>
    <w:p w:rsidR="005B5EB9" w:rsidRDefault="00516CEF" w:rsidP="005B5EB9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korištenju usluge produženog boravka.</w:t>
      </w:r>
    </w:p>
    <w:p w:rsidR="00516CEF" w:rsidRPr="005B5EB9" w:rsidRDefault="00516CEF" w:rsidP="005B5EB9">
      <w:pPr>
        <w:jc w:val="center"/>
        <w:rPr>
          <w:sz w:val="24"/>
        </w:rPr>
      </w:pPr>
      <w:r w:rsidRPr="005B5EB9">
        <w:rPr>
          <w:sz w:val="24"/>
        </w:rPr>
        <w:t>Članak 5.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Mjere naplate dospjelih, a nenaplaćenih potraživanja obuhvaćaju sljedeće:</w:t>
      </w:r>
    </w:p>
    <w:p w:rsidR="00516CEF" w:rsidRDefault="00516CEF" w:rsidP="00516CEF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usmeni kontakt,</w:t>
      </w:r>
    </w:p>
    <w:p w:rsidR="00516CEF" w:rsidRDefault="00516CEF" w:rsidP="00516CEF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pisana opomena – požurnica</w:t>
      </w:r>
    </w:p>
    <w:p w:rsidR="00516CEF" w:rsidRDefault="00516CEF" w:rsidP="00516CEF">
      <w:pPr>
        <w:pStyle w:val="Odlomakpopisa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pokretanje ovršnog postupka radi naplate potraživanja.</w:t>
      </w:r>
    </w:p>
    <w:p w:rsidR="00516CEF" w:rsidRDefault="00605920" w:rsidP="00605920">
      <w:pPr>
        <w:jc w:val="center"/>
        <w:rPr>
          <w:sz w:val="24"/>
        </w:rPr>
      </w:pPr>
      <w:r>
        <w:rPr>
          <w:sz w:val="24"/>
        </w:rPr>
        <w:t>Članak 6.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Razrednici su dužni voditi evidenciju o učenicima koji su korisnici školske marende za svaki mjesec.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Učitelji u produženom boravku dužni su voditi evidenciju korisnika produženog boravka za svaki mjesec po danu.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Voditelj računovodstva Škole svakog 25. dana u mjesecu priprema listu dužnika koju upućuje ravnatelju Škole na uvid te razrednicima odnosno učiteljima u produženom boravku kako bi se poduzela prava mjera naplata iz čl. 5.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Ukoliko obveze nisu izvršene u ugovorenim rokovima, poduzimaju se mjere za naplatu.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Prvi korak su usmeni kontakti razrednika i učitelja u produženom boravku s dužnikom o čemu je potrebno sastaviti zabilješku (datum, ime osobe, razlog neplaćanja). Zabilješka se stavlja na listu dužnika iz st. 1 ovog članka. Za provođenje mjere usmenog kontakta s dužnikom zadužen je razrednik odjela.</w:t>
      </w:r>
    </w:p>
    <w:p w:rsidR="00516CEF" w:rsidRDefault="00516CEF" w:rsidP="00516CEF">
      <w:pPr>
        <w:jc w:val="both"/>
        <w:rPr>
          <w:sz w:val="24"/>
        </w:rPr>
      </w:pPr>
      <w:r>
        <w:rPr>
          <w:sz w:val="24"/>
        </w:rPr>
        <w:t>Ako je prilikom ispisivan</w:t>
      </w:r>
      <w:r w:rsidR="00BF22BA">
        <w:rPr>
          <w:sz w:val="24"/>
        </w:rPr>
        <w:t>j</w:t>
      </w:r>
      <w:r>
        <w:rPr>
          <w:sz w:val="24"/>
        </w:rPr>
        <w:t>a nove/sljedeće liste dužnika primijećeno da roditelj nije nakon usmene opomene izvršio uplatu, prelazi se na mjeru naplate br. 2 iz čl. 5 (pisana opomena). Pisana opomena mora biti dostavljena na način da škola ima dokaz o predaji iste (potpis roditelja da je opomenu primio, povratnica, preporuka i sl.)</w:t>
      </w:r>
      <w:r w:rsidR="009E5A8E">
        <w:rPr>
          <w:sz w:val="24"/>
        </w:rPr>
        <w:t>.</w:t>
      </w:r>
    </w:p>
    <w:p w:rsidR="009E5A8E" w:rsidRDefault="009E5A8E" w:rsidP="00516CEF">
      <w:pPr>
        <w:jc w:val="both"/>
        <w:rPr>
          <w:sz w:val="24"/>
        </w:rPr>
      </w:pPr>
      <w:r>
        <w:rPr>
          <w:sz w:val="24"/>
        </w:rPr>
        <w:t>Pismene opomene dostavlja razrednik osobno roditelju ili tajnik putem pošte nakon dogovora s razrednikom.</w:t>
      </w:r>
    </w:p>
    <w:p w:rsidR="009E5A8E" w:rsidRDefault="009E5A8E" w:rsidP="00516CEF">
      <w:pPr>
        <w:jc w:val="both"/>
        <w:rPr>
          <w:sz w:val="24"/>
        </w:rPr>
      </w:pPr>
      <w:r>
        <w:rPr>
          <w:sz w:val="24"/>
        </w:rPr>
        <w:t>Liste dužnika zajedno s opomenama – požurnicama čuvaju se kod tajnika škole.</w:t>
      </w:r>
    </w:p>
    <w:p w:rsidR="005B5EB9" w:rsidRDefault="005B5EB9" w:rsidP="00605920">
      <w:pPr>
        <w:jc w:val="center"/>
        <w:rPr>
          <w:sz w:val="24"/>
        </w:rPr>
      </w:pPr>
    </w:p>
    <w:p w:rsidR="009E5A8E" w:rsidRDefault="009E5A8E" w:rsidP="00605920">
      <w:pPr>
        <w:jc w:val="center"/>
        <w:rPr>
          <w:sz w:val="24"/>
        </w:rPr>
      </w:pPr>
      <w:r>
        <w:rPr>
          <w:sz w:val="24"/>
        </w:rPr>
        <w:lastRenderedPageBreak/>
        <w:t>Članak 7.</w:t>
      </w:r>
    </w:p>
    <w:p w:rsidR="009E5A8E" w:rsidRDefault="009E5A8E" w:rsidP="009E5A8E">
      <w:pPr>
        <w:jc w:val="both"/>
        <w:rPr>
          <w:sz w:val="24"/>
        </w:rPr>
      </w:pPr>
      <w:r>
        <w:rPr>
          <w:sz w:val="24"/>
        </w:rPr>
        <w:t>Kada se iscrpljene mjere naplate usmenog kontakta i pisane opomene –</w:t>
      </w:r>
      <w:r w:rsidR="00BF22BA">
        <w:rPr>
          <w:sz w:val="24"/>
        </w:rPr>
        <w:t xml:space="preserve"> požurnice</w:t>
      </w:r>
      <w:r>
        <w:rPr>
          <w:sz w:val="24"/>
        </w:rPr>
        <w:t>, pokreće se ovršni postupak radi naplate potraživanja. Za pokretanje i praćenje ovršnog postupka zadužen je tajnik Škole.</w:t>
      </w:r>
    </w:p>
    <w:p w:rsidR="00605920" w:rsidRDefault="009E5A8E" w:rsidP="00605920">
      <w:pPr>
        <w:jc w:val="center"/>
        <w:rPr>
          <w:sz w:val="24"/>
        </w:rPr>
      </w:pPr>
      <w:r>
        <w:rPr>
          <w:sz w:val="24"/>
        </w:rPr>
        <w:t>Članak 8.</w:t>
      </w:r>
    </w:p>
    <w:p w:rsidR="009E5A8E" w:rsidRDefault="009E5A8E" w:rsidP="009E5A8E">
      <w:pPr>
        <w:jc w:val="both"/>
        <w:rPr>
          <w:sz w:val="24"/>
        </w:rPr>
      </w:pPr>
      <w:r>
        <w:rPr>
          <w:sz w:val="24"/>
        </w:rPr>
        <w:t>Ukoliko se utvrdi da su potraživanja nenaplativa temeljem pravomoćnih odluka nadležnog tijela (odluke suda i sl.), da su potraživanja nenaplativa zbog nastajanja zastare sukladno važećim zakonskim propisima, da potraživanja nemaju valjanu pravnu osnovu te zbog okolnosti propisanih sukladno donesenim aktima osnivača ustanove, potraživanje će se djelomično ili u potpunosti otpisati. Odluku o otpisu donosi ravnatelj.</w:t>
      </w:r>
    </w:p>
    <w:p w:rsidR="00605920" w:rsidRDefault="009E5A8E" w:rsidP="009E5A8E">
      <w:pPr>
        <w:jc w:val="both"/>
        <w:rPr>
          <w:sz w:val="24"/>
        </w:rPr>
      </w:pPr>
      <w:r>
        <w:rPr>
          <w:sz w:val="24"/>
        </w:rPr>
        <w:t>Ukoliko se utvrdi da se potraživanja ne mogu namiriti primjenom mjera iz čl. 5. ovih Procedura radi izvanrednih socijalno-ekonomskih okolnosti, ravnatelj ustanove može Školskom odboru podnijeti prijedlog za djelomični ili potpuni otpis potraživanja. U ovom slučaju odluku donosi Š</w:t>
      </w:r>
      <w:r w:rsidR="00605920">
        <w:rPr>
          <w:sz w:val="24"/>
        </w:rPr>
        <w:t>kolski odbor škole.</w:t>
      </w:r>
    </w:p>
    <w:p w:rsidR="00605920" w:rsidRDefault="00605920" w:rsidP="00605920">
      <w:pPr>
        <w:jc w:val="center"/>
        <w:rPr>
          <w:sz w:val="24"/>
        </w:rPr>
      </w:pPr>
      <w:r>
        <w:rPr>
          <w:sz w:val="24"/>
        </w:rPr>
        <w:t>Članak 9.</w:t>
      </w:r>
    </w:p>
    <w:p w:rsidR="00605920" w:rsidRDefault="00605920" w:rsidP="00605920">
      <w:pPr>
        <w:jc w:val="both"/>
        <w:rPr>
          <w:sz w:val="24"/>
        </w:rPr>
      </w:pPr>
      <w:r>
        <w:rPr>
          <w:sz w:val="24"/>
        </w:rPr>
        <w:t xml:space="preserve">Voditelj </w:t>
      </w:r>
      <w:r w:rsidR="00BF22BA">
        <w:rPr>
          <w:sz w:val="24"/>
        </w:rPr>
        <w:t>računovodstva, tajnik, razrednici</w:t>
      </w:r>
      <w:r>
        <w:rPr>
          <w:sz w:val="24"/>
        </w:rPr>
        <w:t xml:space="preserve"> i učitelj</w:t>
      </w:r>
      <w:r w:rsidR="00BF22BA">
        <w:rPr>
          <w:sz w:val="24"/>
        </w:rPr>
        <w:t>i</w:t>
      </w:r>
      <w:r>
        <w:rPr>
          <w:sz w:val="24"/>
        </w:rPr>
        <w:t xml:space="preserve"> u produženom boravku dužni su kontinuirano pratiti stanje i poduzimati mjere naplate potraživanja svatko iz svog djelokruga te</w:t>
      </w:r>
      <w:r w:rsidR="00BF22BA">
        <w:rPr>
          <w:sz w:val="24"/>
        </w:rPr>
        <w:t xml:space="preserve"> dva puta godišnje sastavljati i</w:t>
      </w:r>
      <w:r>
        <w:rPr>
          <w:sz w:val="24"/>
        </w:rPr>
        <w:t>zvješća o poduzetim mjerama za naplatu potraživanja. U sastavljanju Izvješća sudjeluju svi sudionici postupka naplate potraživanja izvještavajući svatko s podacima iz svog djelokruga obavljenog posla.</w:t>
      </w:r>
    </w:p>
    <w:p w:rsidR="00605920" w:rsidRDefault="00605920" w:rsidP="00605920">
      <w:pPr>
        <w:jc w:val="both"/>
        <w:rPr>
          <w:sz w:val="24"/>
        </w:rPr>
      </w:pPr>
      <w:r>
        <w:rPr>
          <w:sz w:val="24"/>
        </w:rPr>
        <w:t xml:space="preserve">Izvješće mora sadržavati iznos dospjelog, a nenaplaćenog potraživanja, broj opomena, broj postupka </w:t>
      </w:r>
      <w:r w:rsidR="005B5EB9">
        <w:rPr>
          <w:sz w:val="24"/>
        </w:rPr>
        <w:t>prisilne naplate, broj djelomično ili potpuno otpisanih potraživanja te iznos naplaćenog dospjelog potraživanja.</w:t>
      </w:r>
    </w:p>
    <w:p w:rsidR="005B5EB9" w:rsidRDefault="005B5EB9" w:rsidP="00605920">
      <w:pPr>
        <w:jc w:val="both"/>
        <w:rPr>
          <w:sz w:val="24"/>
        </w:rPr>
      </w:pPr>
      <w:r>
        <w:rPr>
          <w:sz w:val="24"/>
        </w:rPr>
        <w:t>Izvješće se dostavlja i čuva u tajništvu škole.</w:t>
      </w:r>
    </w:p>
    <w:p w:rsidR="005B5EB9" w:rsidRDefault="005B5EB9" w:rsidP="005B5EB9">
      <w:pPr>
        <w:jc w:val="center"/>
        <w:rPr>
          <w:sz w:val="24"/>
        </w:rPr>
      </w:pPr>
      <w:r>
        <w:rPr>
          <w:sz w:val="24"/>
        </w:rPr>
        <w:t>Članak 10.</w:t>
      </w:r>
    </w:p>
    <w:p w:rsidR="005B5EB9" w:rsidRDefault="005B5EB9" w:rsidP="005B5EB9">
      <w:pPr>
        <w:jc w:val="both"/>
        <w:rPr>
          <w:sz w:val="24"/>
        </w:rPr>
      </w:pPr>
      <w:r>
        <w:rPr>
          <w:sz w:val="24"/>
        </w:rPr>
        <w:t>Ove Procedure stupaju na snagu danom donošenja.</w:t>
      </w:r>
    </w:p>
    <w:p w:rsidR="005B5EB9" w:rsidRDefault="005B5EB9" w:rsidP="005B5EB9">
      <w:pPr>
        <w:jc w:val="both"/>
        <w:rPr>
          <w:sz w:val="24"/>
        </w:rPr>
      </w:pPr>
      <w:r>
        <w:rPr>
          <w:sz w:val="24"/>
        </w:rPr>
        <w:t>Ove Procedure će se objaviti na web stranicama škole i oglasnoj ploči škole.</w:t>
      </w:r>
    </w:p>
    <w:p w:rsidR="005B5EB9" w:rsidRDefault="005B5EB9" w:rsidP="005B5EB9">
      <w:pPr>
        <w:rPr>
          <w:sz w:val="24"/>
        </w:rPr>
      </w:pPr>
      <w:r>
        <w:rPr>
          <w:sz w:val="24"/>
        </w:rPr>
        <w:t>KLASA:</w:t>
      </w:r>
      <w:r>
        <w:rPr>
          <w:sz w:val="24"/>
        </w:rPr>
        <w:tab/>
      </w:r>
      <w:r w:rsidR="00A864B0">
        <w:rPr>
          <w:sz w:val="24"/>
        </w:rPr>
        <w:t xml:space="preserve">401-02/16-01/1                                                                                        </w:t>
      </w:r>
      <w:r>
        <w:rPr>
          <w:sz w:val="24"/>
        </w:rPr>
        <w:t>Ravnateljica:</w:t>
      </w:r>
    </w:p>
    <w:p w:rsidR="005B5EB9" w:rsidRDefault="005B5EB9" w:rsidP="00D712EB">
      <w:pPr>
        <w:rPr>
          <w:sz w:val="24"/>
        </w:rPr>
      </w:pPr>
      <w:r>
        <w:rPr>
          <w:sz w:val="24"/>
        </w:rPr>
        <w:t>URBROJ:</w:t>
      </w:r>
      <w:r w:rsidR="00D712EB">
        <w:rPr>
          <w:sz w:val="24"/>
        </w:rPr>
        <w:t xml:space="preserve"> 2168-02-16-01-1  </w:t>
      </w:r>
      <w:r>
        <w:rPr>
          <w:sz w:val="24"/>
        </w:rPr>
        <w:t xml:space="preserve">                                                </w:t>
      </w:r>
      <w:r w:rsidR="00D712EB">
        <w:rPr>
          <w:sz w:val="24"/>
        </w:rPr>
        <w:t xml:space="preserve">                     ______________________</w:t>
      </w:r>
    </w:p>
    <w:p w:rsidR="005B5EB9" w:rsidRDefault="00D712EB" w:rsidP="005B5EB9">
      <w:pPr>
        <w:jc w:val="both"/>
        <w:rPr>
          <w:sz w:val="24"/>
        </w:rPr>
      </w:pPr>
      <w:r>
        <w:rPr>
          <w:sz w:val="24"/>
        </w:rPr>
        <w:t>Pula,</w:t>
      </w:r>
      <w:r w:rsidR="000A7C3C">
        <w:rPr>
          <w:sz w:val="24"/>
        </w:rPr>
        <w:t xml:space="preserve"> 15.11.2016.</w:t>
      </w:r>
      <w:r w:rsidR="000A7C3C"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6D0DEF">
        <w:rPr>
          <w:sz w:val="24"/>
        </w:rPr>
        <w:t xml:space="preserve">                         </w:t>
      </w:r>
      <w:r w:rsidR="005B5EB9">
        <w:rPr>
          <w:sz w:val="24"/>
        </w:rPr>
        <w:t xml:space="preserve">Zdenka </w:t>
      </w:r>
      <w:proofErr w:type="spellStart"/>
      <w:r w:rsidR="005B5EB9">
        <w:rPr>
          <w:sz w:val="24"/>
        </w:rPr>
        <w:t>Perović</w:t>
      </w:r>
      <w:proofErr w:type="spellEnd"/>
      <w:r w:rsidR="005B5EB9">
        <w:rPr>
          <w:sz w:val="24"/>
        </w:rPr>
        <w:t>, prof.</w:t>
      </w:r>
    </w:p>
    <w:sectPr w:rsidR="005B5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E27D8"/>
    <w:multiLevelType w:val="hybridMultilevel"/>
    <w:tmpl w:val="B14A1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24D70"/>
    <w:multiLevelType w:val="hybridMultilevel"/>
    <w:tmpl w:val="4B460D20"/>
    <w:lvl w:ilvl="0" w:tplc="29864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16A0"/>
    <w:multiLevelType w:val="hybridMultilevel"/>
    <w:tmpl w:val="045A39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1A"/>
    <w:rsid w:val="000A7C3C"/>
    <w:rsid w:val="000C4BB8"/>
    <w:rsid w:val="00400B45"/>
    <w:rsid w:val="004169A5"/>
    <w:rsid w:val="00516CEF"/>
    <w:rsid w:val="005B5EB9"/>
    <w:rsid w:val="00605920"/>
    <w:rsid w:val="006B3343"/>
    <w:rsid w:val="006D0DEF"/>
    <w:rsid w:val="009E5A8E"/>
    <w:rsid w:val="00A864B0"/>
    <w:rsid w:val="00BF22BA"/>
    <w:rsid w:val="00C232AB"/>
    <w:rsid w:val="00CF13E9"/>
    <w:rsid w:val="00D56AA3"/>
    <w:rsid w:val="00D712EB"/>
    <w:rsid w:val="00D87DFB"/>
    <w:rsid w:val="00E55433"/>
    <w:rsid w:val="00F2161A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02F88-DE71-46C4-86BB-960812A7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69A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C4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B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4DE3-B1F6-4C74-AC5F-AD08F0E5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OŠ Stoja</cp:lastModifiedBy>
  <cp:revision>7</cp:revision>
  <cp:lastPrinted>2016-11-22T11:09:00Z</cp:lastPrinted>
  <dcterms:created xsi:type="dcterms:W3CDTF">2016-11-18T12:35:00Z</dcterms:created>
  <dcterms:modified xsi:type="dcterms:W3CDTF">2016-11-22T11:11:00Z</dcterms:modified>
</cp:coreProperties>
</file>