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957" w14:textId="77777777" w:rsidR="00507A68" w:rsidRPr="009F0F91" w:rsidRDefault="00712E83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 xml:space="preserve">UPUTE ZA IZRAČUN PRIHODA </w:t>
      </w:r>
    </w:p>
    <w:p w14:paraId="125F61DA" w14:textId="01B9D335" w:rsidR="00712E83" w:rsidRDefault="00712E83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POTREBE PRAV</w:t>
      </w:r>
      <w:r w:rsidR="00507A68" w:rsidRPr="009F0F91">
        <w:rPr>
          <w:b/>
          <w:bCs/>
        </w:rPr>
        <w:t>ILNIKA O VRSTAMA , UVJETIMA I POSTUPKU ZA DODJELU POTPORA</w:t>
      </w:r>
    </w:p>
    <w:p w14:paraId="773A962B" w14:textId="1D9FDF7E" w:rsidR="00712E83" w:rsidRDefault="00712E83" w:rsidP="00850E1F">
      <w:pPr>
        <w:spacing w:after="0" w:line="276" w:lineRule="auto"/>
        <w:rPr>
          <w:b/>
          <w:bCs/>
          <w:i/>
          <w:iCs/>
        </w:rPr>
      </w:pPr>
    </w:p>
    <w:p w14:paraId="0C0D7692" w14:textId="27DD6479" w:rsidR="0006057F" w:rsidRDefault="00232EDB" w:rsidP="00850E1F">
      <w:pPr>
        <w:spacing w:after="0" w:line="276" w:lineRule="auto"/>
        <w:jc w:val="both"/>
      </w:pPr>
      <w:r w:rsidRPr="00C65A90">
        <w:rPr>
          <w:b/>
          <w:bCs/>
        </w:rPr>
        <w:t>Č</w:t>
      </w:r>
      <w:r w:rsidR="00712E83" w:rsidRPr="00C65A90">
        <w:rPr>
          <w:b/>
          <w:bCs/>
        </w:rPr>
        <w:t>lan</w:t>
      </w:r>
      <w:r w:rsidRPr="00C65A90">
        <w:rPr>
          <w:b/>
          <w:bCs/>
        </w:rPr>
        <w:t>ak</w:t>
      </w:r>
      <w:r w:rsidR="00712E83" w:rsidRPr="00C65A90">
        <w:rPr>
          <w:b/>
          <w:bCs/>
        </w:rPr>
        <w:t xml:space="preserve"> 19. </w:t>
      </w:r>
      <w:r w:rsidR="00507A68" w:rsidRPr="00C65A90">
        <w:rPr>
          <w:b/>
          <w:bCs/>
        </w:rPr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>
        <w:t xml:space="preserve"> </w:t>
      </w:r>
      <w:r w:rsidRPr="00C65A90">
        <w:rPr>
          <w:b/>
          <w:bCs/>
        </w:rPr>
        <w:t>definira što se smatra prihodom</w:t>
      </w:r>
      <w:r w:rsidR="003F217F" w:rsidRPr="001B458A">
        <w:t>.</w:t>
      </w:r>
    </w:p>
    <w:p w14:paraId="22E3C554" w14:textId="77777777" w:rsidR="0006057F" w:rsidRDefault="0006057F" w:rsidP="00850E1F">
      <w:pPr>
        <w:spacing w:after="0" w:line="276" w:lineRule="auto"/>
        <w:jc w:val="both"/>
      </w:pPr>
    </w:p>
    <w:p w14:paraId="00C82568" w14:textId="7252AA67" w:rsidR="00E47E3A" w:rsidRDefault="0006057F" w:rsidP="00850E1F">
      <w:pPr>
        <w:spacing w:after="0" w:line="276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</w:t>
      </w:r>
      <w:r w:rsidR="00911CB4">
        <w:t xml:space="preserve"> </w:t>
      </w:r>
      <w:r w:rsidR="00911CB4" w:rsidRPr="00911CB4">
        <w:rPr>
          <w:b/>
          <w:bCs/>
        </w:rPr>
        <w:t>umanjeno</w:t>
      </w:r>
      <w:r w:rsidR="00911CB4">
        <w:t xml:space="preserve"> za iznos naveden u desnom stupcu Porezi i prirezi.</w:t>
      </w:r>
    </w:p>
    <w:p w14:paraId="6860372A" w14:textId="77777777" w:rsidR="00911CB4" w:rsidRDefault="00911CB4" w:rsidP="00850E1F">
      <w:pPr>
        <w:spacing w:after="0" w:line="276" w:lineRule="auto"/>
        <w:jc w:val="both"/>
      </w:pPr>
    </w:p>
    <w:p w14:paraId="524E8B9C" w14:textId="621546F7" w:rsidR="00D60509" w:rsidRDefault="00E47E3A" w:rsidP="00850E1F">
      <w:pPr>
        <w:spacing w:after="0" w:line="276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="00911CB4">
        <w:rPr>
          <w:b/>
          <w:bCs/>
          <w:u w:val="single"/>
        </w:rPr>
        <w:t>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</w:t>
      </w:r>
      <w:r w:rsidR="00911CB4">
        <w:t>većava</w:t>
      </w:r>
      <w:r w:rsidR="00507A68">
        <w:t xml:space="preserve">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850E1F">
      <w:pPr>
        <w:spacing w:after="0" w:line="276" w:lineRule="auto"/>
        <w:jc w:val="both"/>
      </w:pPr>
    </w:p>
    <w:p w14:paraId="59C67E16" w14:textId="7F63920E" w:rsidR="003F217F" w:rsidRDefault="00E47E3A" w:rsidP="00850E1F">
      <w:pPr>
        <w:spacing w:after="0" w:line="276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850E1F">
      <w:pPr>
        <w:spacing w:after="0" w:line="276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850E1F">
      <w:pPr>
        <w:spacing w:after="0" w:line="276" w:lineRule="auto"/>
        <w:jc w:val="both"/>
      </w:pPr>
    </w:p>
    <w:p w14:paraId="48A009BB" w14:textId="7C042737" w:rsidR="00A30EAE" w:rsidRDefault="00C06443" w:rsidP="00850E1F">
      <w:pPr>
        <w:spacing w:after="0" w:line="276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850E1F">
      <w:pPr>
        <w:spacing w:after="0" w:line="276" w:lineRule="auto"/>
        <w:jc w:val="both"/>
      </w:pPr>
    </w:p>
    <w:p w14:paraId="2E56ACEF" w14:textId="077EB128" w:rsidR="00507A68" w:rsidRPr="00B828FB" w:rsidRDefault="00507A68" w:rsidP="00850E1F">
      <w:pPr>
        <w:spacing w:after="0" w:line="276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625B763D" w:rsidR="00507A68" w:rsidRDefault="00507A68" w:rsidP="00850E1F">
      <w:pPr>
        <w:spacing w:after="0" w:line="276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nemaju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850E1F">
      <w:pPr>
        <w:spacing w:after="0" w:line="276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850E1F">
      <w:pPr>
        <w:spacing w:after="0" w:line="276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20ED8EC1" w:rsidR="00507A68" w:rsidRDefault="00507A68" w:rsidP="00850E1F">
      <w:pPr>
        <w:spacing w:after="0" w:line="276" w:lineRule="auto"/>
        <w:jc w:val="both"/>
      </w:pPr>
    </w:p>
    <w:p w14:paraId="1DCF5E2C" w14:textId="30156A7D" w:rsidR="00961B66" w:rsidRPr="009F0F91" w:rsidRDefault="00507A68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850E1F">
      <w:pPr>
        <w:spacing w:after="0" w:line="276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 w:rsidRPr="009F0F91">
        <w:lastRenderedPageBreak/>
        <w:t>Dokaz da se porez na dohodak plaća paušalno (Rješenje nadležne porezne ispostave  Porezne uprave)</w:t>
      </w:r>
    </w:p>
    <w:p w14:paraId="180356A3" w14:textId="69518E8A" w:rsidR="00507A68" w:rsidRDefault="00507A68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(njima nije moguće izdati potonju potvrdu za razdoblje od nekoliko mjeseci)</w:t>
      </w:r>
    </w:p>
    <w:p w14:paraId="531F6C54" w14:textId="0EE4356F" w:rsidR="00507A68" w:rsidRDefault="00507A68" w:rsidP="00850E1F">
      <w:pPr>
        <w:pStyle w:val="ListParagraph"/>
        <w:numPr>
          <w:ilvl w:val="0"/>
          <w:numId w:val="6"/>
        </w:numPr>
        <w:spacing w:after="0" w:line="276" w:lineRule="auto"/>
        <w:jc w:val="both"/>
      </w:pPr>
      <w:r>
        <w:t>Podatke o ostvarenim primicima i uplaćenom paušalnom porezu na dohodak i prirezu za aktualnu godinu</w:t>
      </w:r>
      <w:r w:rsidR="00961B66">
        <w:t>.</w:t>
      </w:r>
    </w:p>
    <w:p w14:paraId="27D0E674" w14:textId="04C92362" w:rsidR="00961B66" w:rsidRDefault="00961B66" w:rsidP="00850E1F">
      <w:pPr>
        <w:spacing w:after="0" w:line="276" w:lineRule="auto"/>
        <w:jc w:val="both"/>
      </w:pPr>
    </w:p>
    <w:p w14:paraId="6CFBE647" w14:textId="5A751721" w:rsidR="00845A3F" w:rsidRDefault="00961B66" w:rsidP="00850E1F">
      <w:pPr>
        <w:spacing w:after="0" w:line="276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5905465F" w14:textId="77777777" w:rsidR="00850E1F" w:rsidRDefault="00850E1F" w:rsidP="00850E1F">
      <w:pPr>
        <w:spacing w:after="0" w:line="276" w:lineRule="auto"/>
        <w:jc w:val="both"/>
      </w:pPr>
    </w:p>
    <w:p w14:paraId="013471B0" w14:textId="7D76C188" w:rsidR="00961B66" w:rsidRDefault="00961B66" w:rsidP="00850E1F">
      <w:pPr>
        <w:spacing w:line="276" w:lineRule="auto"/>
        <w:jc w:val="center"/>
        <w:rPr>
          <w:b/>
          <w:bCs/>
        </w:rPr>
      </w:pPr>
      <w:r w:rsidRPr="00961B66">
        <w:rPr>
          <w:b/>
          <w:bCs/>
        </w:rPr>
        <w:t>NEOPOREZIVI PRIMITCI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16DE196" w:rsidR="00ED341D" w:rsidRDefault="00E11040" w:rsidP="00850E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  <w:r w:rsidR="001B458A">
              <w:rPr>
                <w:b/>
                <w:bCs/>
              </w:rPr>
              <w:t>*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3064EA2A" w:rsidR="00ED341D" w:rsidRPr="00ED341D" w:rsidRDefault="00626C1E" w:rsidP="00850E1F">
            <w:pPr>
              <w:spacing w:line="276" w:lineRule="auto"/>
              <w:jc w:val="both"/>
            </w:pPr>
            <w:r>
              <w:t>N</w:t>
            </w:r>
            <w:r w:rsidR="00ED341D">
              <w:t>agrade za radne rezultate i drugi oblici dodatnog nagrađivanja radnika (dodatna plaća, dodatak uz mjesečnu plaću i sl</w:t>
            </w:r>
            <w:r w:rsidR="00850E1F">
              <w:t>.</w:t>
            </w:r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850E1F">
            <w:pPr>
              <w:spacing w:line="276" w:lineRule="auto"/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850E1F">
            <w:pPr>
              <w:spacing w:line="276" w:lineRule="auto"/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850E1F">
            <w:pPr>
              <w:spacing w:line="276" w:lineRule="auto"/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E21DCF" w14:paraId="2B9CB9D8" w14:textId="77777777" w:rsidTr="00ED341D">
        <w:tc>
          <w:tcPr>
            <w:tcW w:w="9062" w:type="dxa"/>
          </w:tcPr>
          <w:p w14:paraId="25BF012C" w14:textId="0B26508B" w:rsidR="00E21DCF" w:rsidRDefault="00E21DCF" w:rsidP="00850E1F">
            <w:pPr>
              <w:spacing w:line="276" w:lineRule="auto"/>
              <w:jc w:val="both"/>
            </w:pPr>
            <w:r>
              <w:t>Novčana pomoć polaznicima stručnog osposobljavanja za rad bez zasnivanja radnog odnosa (čl.10. t.19. Zakon o porezu na dohodak)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850E1F">
            <w:pPr>
              <w:spacing w:line="276" w:lineRule="auto"/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850E1F">
            <w:pPr>
              <w:spacing w:line="276" w:lineRule="auto"/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850E1F">
            <w:pPr>
              <w:spacing w:line="276" w:lineRule="auto"/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850E1F">
            <w:pPr>
              <w:spacing w:line="276" w:lineRule="auto"/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C65A90" w14:paraId="2EFF8943" w14:textId="77777777" w:rsidTr="00ED341D">
        <w:tc>
          <w:tcPr>
            <w:tcW w:w="9062" w:type="dxa"/>
          </w:tcPr>
          <w:p w14:paraId="0D55C8A8" w14:textId="6F86DAFE" w:rsidR="00C65A90" w:rsidRPr="0040784C" w:rsidRDefault="00C65A90" w:rsidP="00C65A90">
            <w:pPr>
              <w:spacing w:line="276" w:lineRule="auto"/>
              <w:jc w:val="both"/>
            </w:pPr>
            <w:r>
              <w:t>Otpremnine, do propisanog iznosa (čl. 10. t. 9. Zakona i čl. 13. st. 2. t. 20. i 21. Pravilnika o porezu na dohodak)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850E1F">
            <w:pPr>
              <w:spacing w:line="276" w:lineRule="auto"/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850E1F">
            <w:pPr>
              <w:spacing w:line="276" w:lineRule="auto"/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850E1F">
            <w:pPr>
              <w:spacing w:line="276" w:lineRule="auto"/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850E1F">
            <w:pPr>
              <w:spacing w:line="276" w:lineRule="auto"/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850E1F">
            <w:pPr>
              <w:spacing w:line="276" w:lineRule="auto"/>
              <w:jc w:val="both"/>
            </w:pPr>
            <w:r w:rsidRPr="0040784C">
              <w:lastRenderedPageBreak/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850E1F">
            <w:pPr>
              <w:spacing w:line="276" w:lineRule="auto"/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850E1F">
            <w:pPr>
              <w:spacing w:line="276" w:lineRule="auto"/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850E1F">
            <w:pPr>
              <w:spacing w:line="276" w:lineRule="auto"/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850E1F">
            <w:pPr>
              <w:spacing w:line="276" w:lineRule="auto"/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850E1F">
            <w:pPr>
              <w:spacing w:line="276" w:lineRule="auto"/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850E1F">
            <w:pPr>
              <w:spacing w:line="276" w:lineRule="auto"/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850E1F">
            <w:pPr>
              <w:spacing w:line="276" w:lineRule="auto"/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850E1F">
            <w:pPr>
              <w:spacing w:line="276" w:lineRule="auto"/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850E1F">
            <w:pPr>
              <w:spacing w:line="276" w:lineRule="auto"/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850E1F">
            <w:pPr>
              <w:spacing w:line="276" w:lineRule="auto"/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  <w:tr w:rsidR="00F81D10" w14:paraId="5998BF60" w14:textId="77777777" w:rsidTr="00ED341D">
        <w:tc>
          <w:tcPr>
            <w:tcW w:w="9062" w:type="dxa"/>
          </w:tcPr>
          <w:p w14:paraId="544AEDFC" w14:textId="1580428F" w:rsidR="00F81D10" w:rsidRPr="00F81D10" w:rsidRDefault="00F81D10" w:rsidP="00850E1F">
            <w:pPr>
              <w:spacing w:line="276" w:lineRule="auto"/>
              <w:jc w:val="both"/>
            </w:pPr>
            <w:r w:rsidRPr="00850E1F">
              <w:t xml:space="preserve">Pomoći i potpore koje neprofitne </w:t>
            </w:r>
            <w:proofErr w:type="spellStart"/>
            <w:r w:rsidRPr="00850E1F">
              <w:t>org</w:t>
            </w:r>
            <w:proofErr w:type="spellEnd"/>
            <w:r w:rsidRPr="00850E1F">
              <w:t xml:space="preserve">. </w:t>
            </w:r>
            <w:r w:rsidR="001E5A3E" w:rsidRPr="00850E1F">
              <w:t>i</w:t>
            </w:r>
            <w:r w:rsidRPr="00850E1F">
              <w:t>splaćuju svim svojim članovima pod istim uvjetima iz sredstava prikupljenih članarinama</w:t>
            </w:r>
          </w:p>
        </w:tc>
      </w:tr>
    </w:tbl>
    <w:p w14:paraId="32E7A9AD" w14:textId="6F73DE3A" w:rsidR="00507A68" w:rsidRDefault="00507A68" w:rsidP="00850E1F">
      <w:pPr>
        <w:spacing w:line="276" w:lineRule="auto"/>
        <w:jc w:val="both"/>
        <w:rPr>
          <w:i/>
          <w:iCs/>
        </w:rPr>
      </w:pPr>
    </w:p>
    <w:p w14:paraId="4B2153C0" w14:textId="5DC62E53" w:rsidR="001B458A" w:rsidRPr="001B458A" w:rsidRDefault="001B458A" w:rsidP="001B458A">
      <w:pPr>
        <w:spacing w:line="276" w:lineRule="auto"/>
        <w:jc w:val="both"/>
      </w:pPr>
      <w:r>
        <w:t xml:space="preserve">* </w:t>
      </w:r>
      <w:r w:rsidR="00D60509">
        <w:t>U</w:t>
      </w:r>
      <w:r>
        <w:t>vijek</w:t>
      </w:r>
      <w:r w:rsidR="00D60509">
        <w:t xml:space="preserve"> obratiti</w:t>
      </w:r>
      <w:r>
        <w:t xml:space="preserve"> pozornost na članak 19.</w:t>
      </w:r>
      <w:r w:rsidRPr="001B458A">
        <w:t xml:space="preserve"> Pravilnika o vrstama, uvjetima i postupku za dodjelu potpora 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 w:rsidR="00A57FD9">
        <w:t xml:space="preserve"> </w:t>
      </w:r>
      <w:r>
        <w:t xml:space="preserve">u kojem je izričito pobrojano </w:t>
      </w:r>
      <w:r w:rsidR="00D60509">
        <w:t>što se podrazumijeva pod prihodom.</w:t>
      </w:r>
    </w:p>
    <w:p w14:paraId="4EF0E021" w14:textId="77777777" w:rsidR="00507A68" w:rsidRPr="008E3FA4" w:rsidRDefault="00507A68" w:rsidP="00850E1F">
      <w:pPr>
        <w:spacing w:line="276" w:lineRule="auto"/>
        <w:jc w:val="both"/>
      </w:pPr>
    </w:p>
    <w:sectPr w:rsidR="00507A68" w:rsidRPr="008E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C930E0"/>
    <w:multiLevelType w:val="hybridMultilevel"/>
    <w:tmpl w:val="1D06B466"/>
    <w:lvl w:ilvl="0" w:tplc="9EB40C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4F"/>
    <w:rsid w:val="00000447"/>
    <w:rsid w:val="0006057F"/>
    <w:rsid w:val="00083E72"/>
    <w:rsid w:val="000E2252"/>
    <w:rsid w:val="000E79A7"/>
    <w:rsid w:val="00114A11"/>
    <w:rsid w:val="00126697"/>
    <w:rsid w:val="00184A50"/>
    <w:rsid w:val="001B458A"/>
    <w:rsid w:val="001E5A3E"/>
    <w:rsid w:val="00232EDB"/>
    <w:rsid w:val="00243EED"/>
    <w:rsid w:val="0028674F"/>
    <w:rsid w:val="003570E4"/>
    <w:rsid w:val="003B5B8B"/>
    <w:rsid w:val="003F217F"/>
    <w:rsid w:val="00402BE9"/>
    <w:rsid w:val="0040784C"/>
    <w:rsid w:val="004E5334"/>
    <w:rsid w:val="00507A68"/>
    <w:rsid w:val="005D758D"/>
    <w:rsid w:val="006034F5"/>
    <w:rsid w:val="0062021C"/>
    <w:rsid w:val="00626C1E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50E1F"/>
    <w:rsid w:val="0088403D"/>
    <w:rsid w:val="008B3393"/>
    <w:rsid w:val="008D19DB"/>
    <w:rsid w:val="008E3FA4"/>
    <w:rsid w:val="00911CB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57FD9"/>
    <w:rsid w:val="00A81FB5"/>
    <w:rsid w:val="00AF4164"/>
    <w:rsid w:val="00B828FB"/>
    <w:rsid w:val="00BB779E"/>
    <w:rsid w:val="00C06443"/>
    <w:rsid w:val="00C65A90"/>
    <w:rsid w:val="00CF18B3"/>
    <w:rsid w:val="00CF31EA"/>
    <w:rsid w:val="00D60509"/>
    <w:rsid w:val="00E11040"/>
    <w:rsid w:val="00E21DCF"/>
    <w:rsid w:val="00E25EB6"/>
    <w:rsid w:val="00E47E3A"/>
    <w:rsid w:val="00EC5C2F"/>
    <w:rsid w:val="00ED341D"/>
    <w:rsid w:val="00F81D10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TableGrid">
    <w:name w:val="Table Grid"/>
    <w:basedOn w:val="TableNormal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Josipa Živčić</cp:lastModifiedBy>
  <cp:revision>3</cp:revision>
  <dcterms:created xsi:type="dcterms:W3CDTF">2022-01-24T11:43:00Z</dcterms:created>
  <dcterms:modified xsi:type="dcterms:W3CDTF">2022-01-24T13:03:00Z</dcterms:modified>
</cp:coreProperties>
</file>