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E6EA" w14:textId="200BB28E" w:rsidR="02918E9B" w:rsidRDefault="02918E9B" w:rsidP="02918E9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2918E9B">
        <w:rPr>
          <w:rFonts w:ascii="Times New Roman" w:eastAsia="Times New Roman" w:hAnsi="Times New Roman" w:cs="Times New Roman"/>
          <w:sz w:val="36"/>
          <w:szCs w:val="36"/>
        </w:rPr>
        <w:t xml:space="preserve">Dan </w:t>
      </w:r>
      <w:proofErr w:type="spellStart"/>
      <w:r w:rsidRPr="02918E9B">
        <w:rPr>
          <w:rFonts w:ascii="Times New Roman" w:eastAsia="Times New Roman" w:hAnsi="Times New Roman" w:cs="Times New Roman"/>
          <w:sz w:val="36"/>
          <w:szCs w:val="36"/>
        </w:rPr>
        <w:t>Istarske</w:t>
      </w:r>
      <w:proofErr w:type="spellEnd"/>
      <w:r w:rsidRPr="02918E9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36"/>
          <w:szCs w:val="36"/>
        </w:rPr>
        <w:t>županije</w:t>
      </w:r>
      <w:proofErr w:type="spellEnd"/>
      <w:r>
        <w:br/>
      </w:r>
    </w:p>
    <w:p w14:paraId="4F7733AC" w14:textId="16DCE6B1" w:rsidR="02918E9B" w:rsidRDefault="02918E9B" w:rsidP="02918E9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Istarska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županija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od 1994.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godine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obilježava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35BEB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slavi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svoj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dan. Za Dan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Istarske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županije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odabran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je datum 25.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rujan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kao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sjećanje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rujanske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dane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ratne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1943.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godine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kada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su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donesene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Pazinske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odluke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pripojenju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Istre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matici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zemlji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Hrvatskoj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Osim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što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se 25. </w:t>
      </w:r>
      <w:proofErr w:type="spellStart"/>
      <w:r w:rsidR="00635BEB" w:rsidRPr="02918E9B">
        <w:rPr>
          <w:rFonts w:ascii="Times New Roman" w:eastAsia="Times New Roman" w:hAnsi="Times New Roman" w:cs="Times New Roman"/>
          <w:sz w:val="26"/>
          <w:szCs w:val="26"/>
        </w:rPr>
        <w:t>R</w:t>
      </w:r>
      <w:r w:rsidRPr="02918E9B">
        <w:rPr>
          <w:rFonts w:ascii="Times New Roman" w:eastAsia="Times New Roman" w:hAnsi="Times New Roman" w:cs="Times New Roman"/>
          <w:sz w:val="26"/>
          <w:szCs w:val="26"/>
        </w:rPr>
        <w:t>uja</w:t>
      </w:r>
      <w:r w:rsidR="00635BEB">
        <w:rPr>
          <w:rFonts w:ascii="Times New Roman" w:eastAsia="Times New Roman" w:hAnsi="Times New Roman" w:cs="Times New Roman"/>
          <w:sz w:val="26"/>
          <w:szCs w:val="26"/>
        </w:rPr>
        <w:t>na</w:t>
      </w:r>
      <w:proofErr w:type="spellEnd"/>
      <w:r w:rsidR="00635B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slavi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kao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Dan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Istrske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županije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, od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rujna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2005.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obilježava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se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kao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spomendan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u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Republici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Hrvatskoj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odnosno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kao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Dan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donošenja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Odluke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o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sjedinjenju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Istre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Rijeke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Zadra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35BEB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otoka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s</w:t>
      </w:r>
      <w:r w:rsidR="00635BEB">
        <w:rPr>
          <w:rFonts w:ascii="Times New Roman" w:eastAsia="Times New Roman" w:hAnsi="Times New Roman" w:cs="Times New Roman"/>
          <w:sz w:val="26"/>
          <w:szCs w:val="26"/>
        </w:rPr>
        <w:t>a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zemljom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2918E9B">
        <w:rPr>
          <w:rFonts w:ascii="Times New Roman" w:eastAsia="Times New Roman" w:hAnsi="Times New Roman" w:cs="Times New Roman"/>
          <w:sz w:val="26"/>
          <w:szCs w:val="26"/>
        </w:rPr>
        <w:t>Hrvatskom</w:t>
      </w:r>
      <w:proofErr w:type="spellEnd"/>
      <w:r w:rsidRPr="02918E9B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6E9951B" w14:textId="5CB3DEFE" w:rsidR="02918E9B" w:rsidRDefault="02918E9B" w:rsidP="02918E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8806BA" w14:textId="73886F99" w:rsidR="02918E9B" w:rsidRDefault="02918E9B" w:rsidP="02918E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2918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278787"/>
    <w:rsid w:val="00635BEB"/>
    <w:rsid w:val="02918E9B"/>
    <w:rsid w:val="18278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8787"/>
  <w15:chartTrackingRefBased/>
  <w15:docId w15:val="{4E44A8F3-26C4-40D7-9F1D-E17D121E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Knežević</dc:creator>
  <cp:keywords/>
  <dc:description/>
  <cp:lastModifiedBy>Korisnik</cp:lastModifiedBy>
  <cp:revision>2</cp:revision>
  <dcterms:created xsi:type="dcterms:W3CDTF">2019-09-25T06:10:00Z</dcterms:created>
  <dcterms:modified xsi:type="dcterms:W3CDTF">2019-09-25T06:10:00Z</dcterms:modified>
</cp:coreProperties>
</file>